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C58D" w14:textId="77777777" w:rsidR="00271DE5" w:rsidRPr="004769D4" w:rsidRDefault="00271DE5" w:rsidP="004769D4">
      <w:pPr>
        <w:bidi/>
        <w:spacing w:after="0" w:line="360" w:lineRule="auto"/>
        <w:ind w:left="356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3D419A13" w14:textId="77777777" w:rsidR="00C80B6E" w:rsidRDefault="004769D4" w:rsidP="00B71CAF">
      <w:pPr>
        <w:tabs>
          <w:tab w:val="right" w:pos="4118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4769D4">
        <w:rPr>
          <w:rFonts w:ascii="Times New Roman" w:hAnsi="Times New Roman" w:cs="Times New Roman"/>
          <w:b/>
          <w:bCs/>
          <w:sz w:val="36"/>
          <w:szCs w:val="36"/>
          <w:lang w:bidi="ar-EG"/>
        </w:rPr>
        <w:t>Strategic Goals and Objectives of Faculty of Veterinary Medicine - Cairo University</w:t>
      </w:r>
    </w:p>
    <w:tbl>
      <w:tblPr>
        <w:tblStyle w:val="TableGrid"/>
        <w:tblW w:w="9489" w:type="dxa"/>
        <w:jc w:val="center"/>
        <w:tblLook w:val="04A0" w:firstRow="1" w:lastRow="0" w:firstColumn="1" w:lastColumn="0" w:noHBand="0" w:noVBand="1"/>
      </w:tblPr>
      <w:tblGrid>
        <w:gridCol w:w="5353"/>
        <w:gridCol w:w="4136"/>
      </w:tblGrid>
      <w:tr w:rsidR="00811E9B" w:rsidRPr="00242226" w14:paraId="57D00DD4" w14:textId="77777777" w:rsidTr="00B71CAF">
        <w:trPr>
          <w:jc w:val="center"/>
        </w:trPr>
        <w:tc>
          <w:tcPr>
            <w:tcW w:w="5353" w:type="dxa"/>
            <w:shd w:val="clear" w:color="auto" w:fill="B8CCE4" w:themeFill="accent1" w:themeFillTint="66"/>
          </w:tcPr>
          <w:p w14:paraId="18C09B4E" w14:textId="77777777" w:rsidR="00811E9B" w:rsidRPr="00242226" w:rsidRDefault="004769D4" w:rsidP="004767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Strategic Objectives</w:t>
            </w:r>
          </w:p>
        </w:tc>
        <w:tc>
          <w:tcPr>
            <w:tcW w:w="4136" w:type="dxa"/>
            <w:shd w:val="clear" w:color="auto" w:fill="B8CCE4" w:themeFill="accent1" w:themeFillTint="66"/>
          </w:tcPr>
          <w:p w14:paraId="3012AEFE" w14:textId="77777777" w:rsidR="00811E9B" w:rsidRPr="00242226" w:rsidRDefault="004769D4" w:rsidP="004767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Goals</w:t>
            </w:r>
          </w:p>
        </w:tc>
      </w:tr>
      <w:tr w:rsidR="00811E9B" w:rsidRPr="00242226" w14:paraId="54879564" w14:textId="77777777" w:rsidTr="00B71CAF">
        <w:trPr>
          <w:jc w:val="center"/>
        </w:trPr>
        <w:tc>
          <w:tcPr>
            <w:tcW w:w="5353" w:type="dxa"/>
          </w:tcPr>
          <w:p w14:paraId="63AF69C3" w14:textId="77777777" w:rsidR="004769D4" w:rsidRPr="004769D4" w:rsidRDefault="004769D4" w:rsidP="004769D4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Providing advanced educational programs and services in accordance with quality standards and contemporary global trends</w:t>
            </w:r>
            <w:r w:rsidRPr="004769D4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  <w:p w14:paraId="5B793F52" w14:textId="77777777" w:rsidR="004769D4" w:rsidRDefault="004769D4" w:rsidP="004769D4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Updating the curricula of academic programs and aligning them with the needs of the local, regional, and international job markets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557F12B1" w14:textId="77777777" w:rsidR="00811E9B" w:rsidRDefault="004769D4" w:rsidP="004769D4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Developing students' skills and capabilities in creativity, innovation, scientific thinking, and entrepreneurship.</w:t>
            </w:r>
          </w:p>
          <w:p w14:paraId="06FCEB58" w14:textId="77777777" w:rsidR="004769D4" w:rsidRPr="00B71CAF" w:rsidRDefault="00043646" w:rsidP="00B71CAF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04364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Implementing quality systems and mechanisms across all units of the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faculty</w:t>
            </w:r>
            <w:r w:rsidRPr="0004364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to obtain local and international academic accreditations.</w:t>
            </w:r>
          </w:p>
        </w:tc>
        <w:tc>
          <w:tcPr>
            <w:tcW w:w="4136" w:type="dxa"/>
          </w:tcPr>
          <w:p w14:paraId="2FDD36AF" w14:textId="77777777" w:rsidR="00811E9B" w:rsidRPr="00242226" w:rsidRDefault="004769D4" w:rsidP="00721E59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Goal 1: </w:t>
            </w:r>
            <w:r w:rsidRPr="004769D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Enhancing the educational system to support leadership and competitiveness for building a knowledge society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1E9B" w:rsidRPr="00242226" w14:paraId="04471209" w14:textId="77777777" w:rsidTr="00B71CAF">
        <w:trPr>
          <w:jc w:val="center"/>
        </w:trPr>
        <w:tc>
          <w:tcPr>
            <w:tcW w:w="5353" w:type="dxa"/>
          </w:tcPr>
          <w:p w14:paraId="707AF18B" w14:textId="77777777" w:rsidR="00043646" w:rsidRDefault="00043646" w:rsidP="00043646">
            <w:pPr>
              <w:pStyle w:val="ListParagraph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043646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Developing and updating institutional capacity while optimizing the use of the 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faculty</w:t>
            </w:r>
            <w:r w:rsidRPr="00043646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's various capabilities and resources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379167FE" w14:textId="77777777" w:rsidR="00721E59" w:rsidRDefault="00721E59" w:rsidP="00721E59">
            <w:pPr>
              <w:pStyle w:val="ListParagraph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043646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Providing a management system with clearly defined authorities and responsibilities, based on monitoring and accountability at all administrative levels.</w:t>
            </w:r>
          </w:p>
          <w:p w14:paraId="604F56E9" w14:textId="77777777" w:rsidR="00721E59" w:rsidRPr="00043646" w:rsidRDefault="00721E59" w:rsidP="00721E59">
            <w:pPr>
              <w:pStyle w:val="ListParagraph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3646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 xml:space="preserve">Developing the 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faculty</w:t>
            </w:r>
            <w:r w:rsidRPr="00043646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's own resources through the optimal investment of available physical and human facilities.</w:t>
            </w:r>
          </w:p>
          <w:p w14:paraId="5EC6081A" w14:textId="77777777" w:rsidR="00043646" w:rsidRPr="00242226" w:rsidRDefault="00043646" w:rsidP="00043646">
            <w:pPr>
              <w:pStyle w:val="ListParagraph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36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Reinforcing the principles of justice, transparency, and equality through the rule of law, respecting regulations, and ensuring their correct application and 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mplementation within the faculty.</w:t>
            </w:r>
          </w:p>
        </w:tc>
        <w:tc>
          <w:tcPr>
            <w:tcW w:w="4136" w:type="dxa"/>
          </w:tcPr>
          <w:p w14:paraId="6E31B704" w14:textId="77777777" w:rsidR="00811E9B" w:rsidRPr="00242226" w:rsidRDefault="00043646" w:rsidP="00721E5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Goal 2: </w:t>
            </w:r>
            <w:r w:rsidR="00F27E87" w:rsidRPr="00F27E8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Developing and updating institutional capacity while optimizing the use of the </w:t>
            </w:r>
            <w:r w:rsidR="00F27E8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faculty</w:t>
            </w:r>
            <w:r w:rsidR="00F27E87" w:rsidRPr="00F27E8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's various capabilities and resources</w:t>
            </w:r>
            <w:r w:rsidR="00F27E8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</w:t>
            </w:r>
            <w:r w:rsidR="00811E9B" w:rsidRPr="0024222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br/>
            </w:r>
          </w:p>
        </w:tc>
      </w:tr>
      <w:tr w:rsidR="00811E9B" w:rsidRPr="00242226" w14:paraId="528A4ECF" w14:textId="77777777" w:rsidTr="00B71CAF">
        <w:trPr>
          <w:jc w:val="center"/>
        </w:trPr>
        <w:tc>
          <w:tcPr>
            <w:tcW w:w="5353" w:type="dxa"/>
          </w:tcPr>
          <w:p w14:paraId="358BA73B" w14:textId="77777777" w:rsidR="00811E9B" w:rsidRDefault="00F27E87" w:rsidP="00F27E87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7E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Maximizing the use of 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</w:t>
            </w:r>
            <w:r w:rsidRPr="00F27E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's capabilities and resources to develop practical solutions for societal problems.</w:t>
            </w:r>
          </w:p>
          <w:p w14:paraId="499B529B" w14:textId="77777777" w:rsidR="00811E9B" w:rsidRDefault="00F27E87" w:rsidP="00F27E87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7E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Encouraging a culture of creativity, excellence, and innovation, including patents, by building strong and influential relationships with researchers, partners, and the business sector in the community.</w:t>
            </w:r>
          </w:p>
          <w:p w14:paraId="66BCEBC8" w14:textId="77777777" w:rsidR="00F27E87" w:rsidRPr="00F27E87" w:rsidRDefault="00F27E87" w:rsidP="00F27E87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7E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Enhancing 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</w:t>
            </w:r>
            <w:r w:rsidRPr="00F27E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’s ranking and the status of its various disciplines in international classification systems.</w:t>
            </w:r>
          </w:p>
        </w:tc>
        <w:tc>
          <w:tcPr>
            <w:tcW w:w="4136" w:type="dxa"/>
          </w:tcPr>
          <w:p w14:paraId="78AE51F0" w14:textId="77777777" w:rsidR="00811E9B" w:rsidRPr="00F27E87" w:rsidRDefault="00F27E87" w:rsidP="00F27E87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Goal 3: </w:t>
            </w:r>
            <w:r w:rsidRPr="00F27E8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Developing the research system and directing the research plan towards comprehensive and sustainable development to achieve competitiveness, excellence, and innovation.</w:t>
            </w:r>
          </w:p>
        </w:tc>
      </w:tr>
      <w:tr w:rsidR="00721E59" w:rsidRPr="00242226" w14:paraId="1CC1E7E6" w14:textId="77777777" w:rsidTr="00B71CAF">
        <w:trPr>
          <w:jc w:val="center"/>
        </w:trPr>
        <w:tc>
          <w:tcPr>
            <w:tcW w:w="5353" w:type="dxa"/>
          </w:tcPr>
          <w:p w14:paraId="1EFE4753" w14:textId="77777777" w:rsidR="00721E59" w:rsidRDefault="0040054F" w:rsidP="0012548F">
            <w:pPr>
              <w:pStyle w:val="ListParagraph"/>
              <w:numPr>
                <w:ilvl w:val="0"/>
                <w:numId w:val="7"/>
              </w:numPr>
              <w:bidi w:val="0"/>
              <w:ind w:left="74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05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Supporting and enhancing the </w:t>
            </w:r>
            <w:r w:rsidR="001254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</w:t>
            </w:r>
            <w:r w:rsidRPr="004005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's role in achieving social responsibility and environmental development.</w:t>
            </w:r>
          </w:p>
          <w:p w14:paraId="1C02F2C0" w14:textId="77777777" w:rsidR="0012548F" w:rsidRDefault="0012548F" w:rsidP="0012548F">
            <w:pPr>
              <w:pStyle w:val="ListParagraph"/>
              <w:numPr>
                <w:ilvl w:val="0"/>
                <w:numId w:val="7"/>
              </w:numPr>
              <w:bidi w:val="0"/>
              <w:ind w:left="74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54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Establishing scientific agreements with relevant international and regional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authorities</w:t>
            </w:r>
            <w:r w:rsidRPr="001254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that contribute to scientific and technological advancement.</w:t>
            </w:r>
          </w:p>
          <w:p w14:paraId="3827810C" w14:textId="77777777" w:rsidR="0012548F" w:rsidRPr="00F27E87" w:rsidRDefault="00AA19D1" w:rsidP="00AA19D1">
            <w:pPr>
              <w:pStyle w:val="ListParagraph"/>
              <w:numPr>
                <w:ilvl w:val="0"/>
                <w:numId w:val="7"/>
              </w:numPr>
              <w:bidi w:val="0"/>
              <w:ind w:left="651" w:hanging="27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548F" w:rsidRPr="001254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Functioning as a national center of expertise with an international reputation in the field of distinguished research and investment services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136" w:type="dxa"/>
          </w:tcPr>
          <w:p w14:paraId="5E8E8645" w14:textId="77777777" w:rsidR="00721E59" w:rsidRDefault="00721E59" w:rsidP="0040054F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Goal 4: </w:t>
            </w:r>
            <w:r w:rsidRPr="00721E5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Supporting </w:t>
            </w:r>
            <w:r w:rsidR="004005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Pr="00721E5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productive and positive partnerships between the </w:t>
            </w:r>
            <w:r w:rsidR="004005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faculty</w:t>
            </w:r>
            <w:r w:rsidRPr="00721E5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and various local, regional, and international institutions.</w:t>
            </w:r>
          </w:p>
        </w:tc>
      </w:tr>
      <w:tr w:rsidR="0040054F" w:rsidRPr="00242226" w14:paraId="56B1E96C" w14:textId="77777777" w:rsidTr="00B71CAF">
        <w:trPr>
          <w:jc w:val="center"/>
        </w:trPr>
        <w:tc>
          <w:tcPr>
            <w:tcW w:w="5353" w:type="dxa"/>
          </w:tcPr>
          <w:p w14:paraId="55EA2C6F" w14:textId="77777777" w:rsidR="0040054F" w:rsidRDefault="00AA19D1" w:rsidP="00AA19D1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1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Developing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Pr="00AA1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infrastructure and technology, and maintaining 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</w:t>
            </w:r>
            <w:r w:rsidRPr="00AA1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's physical assets in accordance with established standards.</w:t>
            </w:r>
          </w:p>
          <w:p w14:paraId="13B77BEA" w14:textId="77777777" w:rsidR="00AA19D1" w:rsidRPr="00AA19D1" w:rsidRDefault="00AA19D1" w:rsidP="00B71CAF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1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Developing and building integrated information systems that cover all </w:t>
            </w:r>
            <w:r w:rsidR="00B71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faculty</w:t>
            </w:r>
            <w:r w:rsidRPr="00AA1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activities and practices.</w:t>
            </w:r>
          </w:p>
        </w:tc>
        <w:tc>
          <w:tcPr>
            <w:tcW w:w="4136" w:type="dxa"/>
          </w:tcPr>
          <w:p w14:paraId="01196E78" w14:textId="77777777" w:rsidR="0040054F" w:rsidRPr="0040054F" w:rsidRDefault="0040054F" w:rsidP="0040054F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Goal 5: </w:t>
            </w:r>
            <w:r w:rsidRPr="004005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Developing the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faculty</w:t>
            </w:r>
            <w:r w:rsidRPr="004005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's infrastructure and technology while optimizing the use of available physical resources to achieve sustainable development.</w:t>
            </w:r>
          </w:p>
          <w:p w14:paraId="47AF9662" w14:textId="77777777" w:rsidR="0040054F" w:rsidRPr="0040054F" w:rsidRDefault="0040054F" w:rsidP="0040054F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36290E90" w14:textId="77777777" w:rsidR="0040054F" w:rsidRPr="0040054F" w:rsidRDefault="0040054F" w:rsidP="0040054F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60206AE6" w14:textId="77777777" w:rsidR="0040054F" w:rsidRDefault="0040054F" w:rsidP="0040054F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254B558" w14:textId="77777777" w:rsidR="00A12267" w:rsidRDefault="00A12267" w:rsidP="00A12267">
      <w:pPr>
        <w:pStyle w:val="NormalWeb"/>
      </w:pPr>
    </w:p>
    <w:sectPr w:rsidR="00A12267" w:rsidSect="004769D4">
      <w:footerReference w:type="default" r:id="rId7"/>
      <w:pgSz w:w="12240" w:h="15840"/>
      <w:pgMar w:top="1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399" w14:textId="77777777" w:rsidR="00EE4A72" w:rsidRDefault="00EE4A72" w:rsidP="00811E9B">
      <w:pPr>
        <w:spacing w:after="0" w:line="240" w:lineRule="auto"/>
      </w:pPr>
      <w:r>
        <w:separator/>
      </w:r>
    </w:p>
  </w:endnote>
  <w:endnote w:type="continuationSeparator" w:id="0">
    <w:p w14:paraId="6C165BC8" w14:textId="77777777" w:rsidR="00EE4A72" w:rsidRDefault="00EE4A72" w:rsidP="0081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76998"/>
      <w:docPartObj>
        <w:docPartGallery w:val="Page Numbers (Bottom of Page)"/>
        <w:docPartUnique/>
      </w:docPartObj>
    </w:sdtPr>
    <w:sdtEndPr/>
    <w:sdtContent>
      <w:p w14:paraId="1CE6653A" w14:textId="77777777" w:rsidR="00811E9B" w:rsidRDefault="004119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61279" w14:textId="77777777" w:rsidR="00811E9B" w:rsidRDefault="00811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6030" w14:textId="77777777" w:rsidR="00EE4A72" w:rsidRDefault="00EE4A72" w:rsidP="00811E9B">
      <w:pPr>
        <w:spacing w:after="0" w:line="240" w:lineRule="auto"/>
      </w:pPr>
      <w:r>
        <w:separator/>
      </w:r>
    </w:p>
  </w:footnote>
  <w:footnote w:type="continuationSeparator" w:id="0">
    <w:p w14:paraId="33C3C84A" w14:textId="77777777" w:rsidR="00EE4A72" w:rsidRDefault="00EE4A72" w:rsidP="0081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B57"/>
    <w:multiLevelType w:val="hybridMultilevel"/>
    <w:tmpl w:val="D8640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4E4D"/>
    <w:multiLevelType w:val="hybridMultilevel"/>
    <w:tmpl w:val="1ABA9FD2"/>
    <w:lvl w:ilvl="0" w:tplc="2B78DFE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6075"/>
    <w:multiLevelType w:val="hybridMultilevel"/>
    <w:tmpl w:val="47945BF8"/>
    <w:lvl w:ilvl="0" w:tplc="E9F04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D6599"/>
    <w:multiLevelType w:val="hybridMultilevel"/>
    <w:tmpl w:val="1318CB88"/>
    <w:lvl w:ilvl="0" w:tplc="3CA02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D4B51"/>
    <w:multiLevelType w:val="hybridMultilevel"/>
    <w:tmpl w:val="32323242"/>
    <w:lvl w:ilvl="0" w:tplc="9498F98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5F5E"/>
    <w:multiLevelType w:val="hybridMultilevel"/>
    <w:tmpl w:val="D42AFFE0"/>
    <w:lvl w:ilvl="0" w:tplc="EFC60604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37EE2"/>
    <w:multiLevelType w:val="hybridMultilevel"/>
    <w:tmpl w:val="FE3E3070"/>
    <w:lvl w:ilvl="0" w:tplc="9762F1E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437E"/>
    <w:multiLevelType w:val="hybridMultilevel"/>
    <w:tmpl w:val="A4A00BD2"/>
    <w:lvl w:ilvl="0" w:tplc="AB86C49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1344">
    <w:abstractNumId w:val="5"/>
  </w:num>
  <w:num w:numId="2" w16cid:durableId="1536967603">
    <w:abstractNumId w:val="7"/>
  </w:num>
  <w:num w:numId="3" w16cid:durableId="512306966">
    <w:abstractNumId w:val="4"/>
  </w:num>
  <w:num w:numId="4" w16cid:durableId="483668472">
    <w:abstractNumId w:val="6"/>
  </w:num>
  <w:num w:numId="5" w16cid:durableId="591936697">
    <w:abstractNumId w:val="1"/>
  </w:num>
  <w:num w:numId="6" w16cid:durableId="212082291">
    <w:abstractNumId w:val="0"/>
  </w:num>
  <w:num w:numId="7" w16cid:durableId="1625382312">
    <w:abstractNumId w:val="3"/>
  </w:num>
  <w:num w:numId="8" w16cid:durableId="15198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DC"/>
    <w:rsid w:val="00043646"/>
    <w:rsid w:val="000E1307"/>
    <w:rsid w:val="0012548F"/>
    <w:rsid w:val="001E5FDC"/>
    <w:rsid w:val="00271DE5"/>
    <w:rsid w:val="0040054F"/>
    <w:rsid w:val="004119D0"/>
    <w:rsid w:val="004769D4"/>
    <w:rsid w:val="00476CF5"/>
    <w:rsid w:val="004D57C2"/>
    <w:rsid w:val="00566A79"/>
    <w:rsid w:val="00617A91"/>
    <w:rsid w:val="006E243D"/>
    <w:rsid w:val="00721E59"/>
    <w:rsid w:val="00811E9B"/>
    <w:rsid w:val="00852634"/>
    <w:rsid w:val="008860E5"/>
    <w:rsid w:val="008F64EF"/>
    <w:rsid w:val="00974871"/>
    <w:rsid w:val="009F1699"/>
    <w:rsid w:val="00A12267"/>
    <w:rsid w:val="00AA19D1"/>
    <w:rsid w:val="00AE17B1"/>
    <w:rsid w:val="00B71CAF"/>
    <w:rsid w:val="00C80B6E"/>
    <w:rsid w:val="00CF1D40"/>
    <w:rsid w:val="00D02898"/>
    <w:rsid w:val="00DE2A2A"/>
    <w:rsid w:val="00E330BC"/>
    <w:rsid w:val="00E95E9E"/>
    <w:rsid w:val="00EB51E0"/>
    <w:rsid w:val="00EE4A72"/>
    <w:rsid w:val="00F27E87"/>
    <w:rsid w:val="00F3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BBDD"/>
  <w15:docId w15:val="{2F2BBAC7-6CBD-4022-B44C-2B7B5DD0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5FD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5F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80B6E"/>
    <w:pPr>
      <w:bidi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80B6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locked/>
    <w:rsid w:val="00C80B6E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1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E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Almohandes</dc:creator>
  <cp:lastModifiedBy>Iman Shaheed</cp:lastModifiedBy>
  <cp:revision>2</cp:revision>
  <cp:lastPrinted>2024-09-26T11:13:00Z</cp:lastPrinted>
  <dcterms:created xsi:type="dcterms:W3CDTF">2024-09-26T11:24:00Z</dcterms:created>
  <dcterms:modified xsi:type="dcterms:W3CDTF">2024-09-26T11:24:00Z</dcterms:modified>
</cp:coreProperties>
</file>